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770F" w14:textId="11DEE084" w:rsidR="00FD76F4" w:rsidRPr="00450EEA" w:rsidRDefault="00450EEA" w:rsidP="00450EEA">
      <w:pPr>
        <w:ind w:right="-33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50EEA">
        <w:rPr>
          <w:rFonts w:ascii="Arial" w:hAnsi="Arial" w:cs="Arial"/>
          <w:b/>
          <w:bCs/>
          <w:sz w:val="24"/>
          <w:szCs w:val="24"/>
        </w:rPr>
        <w:t xml:space="preserve">Notes of </w:t>
      </w:r>
      <w:r w:rsidR="00FD76F4" w:rsidRPr="00450EEA">
        <w:rPr>
          <w:rFonts w:ascii="Arial" w:hAnsi="Arial" w:cs="Arial"/>
          <w:b/>
          <w:bCs/>
          <w:sz w:val="24"/>
          <w:szCs w:val="24"/>
        </w:rPr>
        <w:t>Meeting</w:t>
      </w:r>
      <w:r w:rsidRPr="00450EEA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FD76F4" w:rsidRPr="00450EEA">
        <w:rPr>
          <w:rFonts w:ascii="Arial" w:hAnsi="Arial" w:cs="Arial"/>
          <w:b/>
          <w:bCs/>
          <w:sz w:val="24"/>
          <w:szCs w:val="24"/>
        </w:rPr>
        <w:t>Wednesday 21 June 2023</w:t>
      </w:r>
      <w:r w:rsidRPr="00450EEA">
        <w:rPr>
          <w:rFonts w:ascii="Arial" w:hAnsi="Arial" w:cs="Arial"/>
          <w:b/>
          <w:bCs/>
          <w:sz w:val="24"/>
          <w:szCs w:val="24"/>
        </w:rPr>
        <w:t xml:space="preserve"> at Sandwich Medical Practice</w:t>
      </w:r>
    </w:p>
    <w:p w14:paraId="4C22BE3C" w14:textId="77777777" w:rsidR="001F65A1" w:rsidRDefault="001F65A1" w:rsidP="00A56F03">
      <w:pPr>
        <w:spacing w:after="0"/>
        <w:rPr>
          <w:rFonts w:ascii="Arial" w:hAnsi="Arial" w:cs="Arial"/>
          <w:sz w:val="24"/>
          <w:szCs w:val="24"/>
        </w:rPr>
      </w:pPr>
    </w:p>
    <w:p w14:paraId="3DFED50A" w14:textId="28FEA593" w:rsidR="00FD76F4" w:rsidRPr="00A56F03" w:rsidRDefault="00FD76F4" w:rsidP="00A56F03">
      <w:pPr>
        <w:spacing w:after="0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In attendance:</w:t>
      </w:r>
      <w:r w:rsid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Suzanne Myers (Practice Manager)</w:t>
      </w:r>
      <w:r w:rsidRPr="00A56F03">
        <w:rPr>
          <w:rFonts w:ascii="Arial" w:hAnsi="Arial" w:cs="Arial"/>
          <w:sz w:val="24"/>
          <w:szCs w:val="24"/>
        </w:rPr>
        <w:tab/>
        <w:t>SM</w:t>
      </w:r>
    </w:p>
    <w:p w14:paraId="07C8A200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Carol Bore (Business Manager)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  <w:t>CB</w:t>
      </w:r>
    </w:p>
    <w:p w14:paraId="51AACEC2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Francis deSouza</w:t>
      </w:r>
      <w:r w:rsidRPr="00A56F03">
        <w:rPr>
          <w:rFonts w:ascii="Arial" w:hAnsi="Arial" w:cs="Arial"/>
          <w:sz w:val="24"/>
          <w:szCs w:val="24"/>
        </w:rPr>
        <w:tab/>
        <w:t xml:space="preserve"> (Chair)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  <w:t>FD</w:t>
      </w:r>
    </w:p>
    <w:p w14:paraId="4D768F78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Brenda O’Neill (Vice chair &amp; note taker)</w:t>
      </w:r>
      <w:r w:rsidRPr="00A56F03">
        <w:rPr>
          <w:rFonts w:ascii="Arial" w:hAnsi="Arial" w:cs="Arial"/>
          <w:sz w:val="24"/>
          <w:szCs w:val="24"/>
        </w:rPr>
        <w:tab/>
        <w:t>BON</w:t>
      </w:r>
    </w:p>
    <w:p w14:paraId="380E9DE6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 xml:space="preserve">Natalie Baker 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  <w:t>NB</w:t>
      </w:r>
    </w:p>
    <w:p w14:paraId="17877C7E" w14:textId="617FF2BE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John Bateson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>JB</w:t>
      </w:r>
    </w:p>
    <w:p w14:paraId="2D1A3983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Sharon Dunn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="00A56F03">
        <w:rPr>
          <w:rFonts w:ascii="Arial" w:hAnsi="Arial" w:cs="Arial"/>
          <w:sz w:val="24"/>
          <w:szCs w:val="24"/>
        </w:rPr>
        <w:tab/>
        <w:t>S</w:t>
      </w:r>
      <w:r w:rsidRPr="00A56F03">
        <w:rPr>
          <w:rFonts w:ascii="Arial" w:hAnsi="Arial" w:cs="Arial"/>
          <w:sz w:val="24"/>
          <w:szCs w:val="24"/>
        </w:rPr>
        <w:t>D</w:t>
      </w:r>
    </w:p>
    <w:p w14:paraId="59886B0F" w14:textId="77777777" w:rsid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Mike Edinberry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  <w:t>ME</w:t>
      </w:r>
    </w:p>
    <w:p w14:paraId="0FBDBA37" w14:textId="11934345" w:rsidR="00FD76F4" w:rsidRPr="00A56F03" w:rsidRDefault="00FD76F4" w:rsidP="00A56F03">
      <w:pPr>
        <w:spacing w:after="0" w:line="240" w:lineRule="auto"/>
        <w:ind w:firstLine="2127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Robert Marshall</w:t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</w:r>
      <w:r w:rsidRPr="00A56F03">
        <w:rPr>
          <w:rFonts w:ascii="Arial" w:hAnsi="Arial" w:cs="Arial"/>
          <w:sz w:val="24"/>
          <w:szCs w:val="24"/>
        </w:rPr>
        <w:tab/>
        <w:t>RM</w:t>
      </w:r>
    </w:p>
    <w:p w14:paraId="44BA0F4B" w14:textId="77777777" w:rsidR="00FD76F4" w:rsidRPr="00A56F03" w:rsidRDefault="00FD76F4" w:rsidP="00FD7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BCE93F" w14:textId="591307B7" w:rsidR="00FD76F4" w:rsidRPr="00A56F03" w:rsidRDefault="00FD76F4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56F03">
        <w:rPr>
          <w:rFonts w:ascii="Arial" w:hAnsi="Arial" w:cs="Arial"/>
          <w:b/>
          <w:bCs/>
          <w:sz w:val="24"/>
          <w:szCs w:val="24"/>
        </w:rPr>
        <w:t>Welcome, introductions and apologies</w:t>
      </w:r>
    </w:p>
    <w:p w14:paraId="1267E4F2" w14:textId="77777777" w:rsidR="00FD76F4" w:rsidRPr="00A56F03" w:rsidRDefault="00FD76F4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>FD welcomed all.</w:t>
      </w:r>
    </w:p>
    <w:p w14:paraId="38A8E0C7" w14:textId="2E788511" w:rsidR="00FD76F4" w:rsidRPr="00A56F03" w:rsidRDefault="00FD76F4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 xml:space="preserve">FD advised that Gill Cross had resigned from the group and she was thanked </w:t>
      </w:r>
      <w:r w:rsidR="00A56F03" w:rsidRPr="00A56F03">
        <w:rPr>
          <w:rFonts w:ascii="Arial" w:hAnsi="Arial" w:cs="Arial"/>
          <w:sz w:val="24"/>
          <w:szCs w:val="24"/>
        </w:rPr>
        <w:t>for</w:t>
      </w:r>
      <w:r w:rsidRPr="00A56F03">
        <w:rPr>
          <w:rFonts w:ascii="Arial" w:hAnsi="Arial" w:cs="Arial"/>
          <w:sz w:val="24"/>
          <w:szCs w:val="24"/>
        </w:rPr>
        <w:t xml:space="preserve"> her contribution.</w:t>
      </w:r>
    </w:p>
    <w:p w14:paraId="709841D9" w14:textId="77777777" w:rsidR="00107AFC" w:rsidRPr="00107AFC" w:rsidRDefault="00107AFC" w:rsidP="00107AFC">
      <w:pPr>
        <w:pStyle w:val="ListParagraph"/>
        <w:spacing w:before="480" w:after="240"/>
        <w:ind w:left="357"/>
        <w:jc w:val="both"/>
        <w:rPr>
          <w:rFonts w:ascii="Arial" w:hAnsi="Arial" w:cs="Arial"/>
          <w:sz w:val="24"/>
          <w:szCs w:val="24"/>
        </w:rPr>
      </w:pPr>
    </w:p>
    <w:p w14:paraId="4B53AFA0" w14:textId="7165694D" w:rsidR="00FD76F4" w:rsidRPr="00A56F03" w:rsidRDefault="00FD76F4" w:rsidP="00107AFC">
      <w:pPr>
        <w:pStyle w:val="ListParagraph"/>
        <w:numPr>
          <w:ilvl w:val="0"/>
          <w:numId w:val="1"/>
        </w:numPr>
        <w:spacing w:before="480" w:after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b/>
          <w:bCs/>
          <w:sz w:val="24"/>
          <w:szCs w:val="24"/>
        </w:rPr>
        <w:t>Minutes from</w:t>
      </w:r>
      <w:r w:rsidR="00107AFC">
        <w:rPr>
          <w:rFonts w:ascii="Arial" w:hAnsi="Arial" w:cs="Arial"/>
          <w:b/>
          <w:bCs/>
          <w:sz w:val="24"/>
          <w:szCs w:val="24"/>
        </w:rPr>
        <w:t xml:space="preserve"> the</w:t>
      </w:r>
      <w:r w:rsidRPr="00A56F03">
        <w:rPr>
          <w:rFonts w:ascii="Arial" w:hAnsi="Arial" w:cs="Arial"/>
          <w:b/>
          <w:bCs/>
          <w:sz w:val="24"/>
          <w:szCs w:val="24"/>
        </w:rPr>
        <w:t xml:space="preserve"> last meeting held on 22 March 2023</w:t>
      </w:r>
      <w:r w:rsidRPr="00A56F03">
        <w:rPr>
          <w:rFonts w:ascii="Arial" w:hAnsi="Arial" w:cs="Arial"/>
          <w:sz w:val="24"/>
          <w:szCs w:val="24"/>
        </w:rPr>
        <w:t xml:space="preserve"> – agreed and noted that those patients who had expressed an interest in joining the group had not pursued that interest.</w:t>
      </w:r>
    </w:p>
    <w:p w14:paraId="0AA127D0" w14:textId="77777777" w:rsidR="00107AFC" w:rsidRDefault="00107AFC" w:rsidP="00107AFC">
      <w:pPr>
        <w:pStyle w:val="ListParagraph"/>
        <w:spacing w:before="240" w:after="24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FEB8F5F" w14:textId="1C232077" w:rsidR="00FD76F4" w:rsidRPr="00107AFC" w:rsidRDefault="00FD76F4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107AFC">
        <w:rPr>
          <w:rFonts w:ascii="Arial" w:hAnsi="Arial" w:cs="Arial"/>
          <w:b/>
          <w:bCs/>
          <w:sz w:val="24"/>
          <w:szCs w:val="24"/>
        </w:rPr>
        <w:t>SMP Practice update – including waiting times for appointments</w:t>
      </w:r>
    </w:p>
    <w:p w14:paraId="453AA6B2" w14:textId="09D6FA36" w:rsidR="00A56F03" w:rsidRPr="00A56F03" w:rsidRDefault="00A56F03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 xml:space="preserve">SM advised that there had not been much change since the last meeting but </w:t>
      </w:r>
      <w:r w:rsidR="00107AFC">
        <w:rPr>
          <w:rFonts w:ascii="Arial" w:hAnsi="Arial" w:cs="Arial"/>
          <w:sz w:val="24"/>
          <w:szCs w:val="24"/>
        </w:rPr>
        <w:t>reported on</w:t>
      </w:r>
      <w:r w:rsidRPr="00A56F03">
        <w:rPr>
          <w:rFonts w:ascii="Arial" w:hAnsi="Arial" w:cs="Arial"/>
          <w:sz w:val="24"/>
          <w:szCs w:val="24"/>
        </w:rPr>
        <w:t xml:space="preserve"> the following:</w:t>
      </w:r>
    </w:p>
    <w:p w14:paraId="27DC6A8B" w14:textId="76071B09" w:rsidR="00A56F03" w:rsidRPr="00A56F03" w:rsidRDefault="00A56F03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 xml:space="preserve">Three </w:t>
      </w:r>
      <w:r w:rsidR="00107AFC">
        <w:rPr>
          <w:rFonts w:ascii="Arial" w:hAnsi="Arial" w:cs="Arial"/>
          <w:sz w:val="24"/>
          <w:szCs w:val="24"/>
        </w:rPr>
        <w:t xml:space="preserve">Spring </w:t>
      </w:r>
      <w:r w:rsidRPr="00A56F03">
        <w:rPr>
          <w:rFonts w:ascii="Arial" w:hAnsi="Arial" w:cs="Arial"/>
          <w:sz w:val="24"/>
          <w:szCs w:val="24"/>
        </w:rPr>
        <w:t xml:space="preserve">Covid </w:t>
      </w:r>
      <w:r w:rsidR="00107AFC">
        <w:rPr>
          <w:rFonts w:ascii="Arial" w:hAnsi="Arial" w:cs="Arial"/>
          <w:sz w:val="24"/>
          <w:szCs w:val="24"/>
        </w:rPr>
        <w:t>V</w:t>
      </w:r>
      <w:r w:rsidRPr="00A56F03">
        <w:rPr>
          <w:rFonts w:ascii="Arial" w:hAnsi="Arial" w:cs="Arial"/>
          <w:sz w:val="24"/>
          <w:szCs w:val="24"/>
        </w:rPr>
        <w:t xml:space="preserve">accination </w:t>
      </w:r>
      <w:r w:rsidR="00107AFC">
        <w:rPr>
          <w:rFonts w:ascii="Arial" w:hAnsi="Arial" w:cs="Arial"/>
          <w:sz w:val="24"/>
          <w:szCs w:val="24"/>
        </w:rPr>
        <w:t>C</w:t>
      </w:r>
      <w:r w:rsidRPr="00A56F03">
        <w:rPr>
          <w:rFonts w:ascii="Arial" w:hAnsi="Arial" w:cs="Arial"/>
          <w:sz w:val="24"/>
          <w:szCs w:val="24"/>
        </w:rPr>
        <w:t>linics had been held by the practice with 972 vaccinations being given.  Home visits for this had also been completed.</w:t>
      </w:r>
    </w:p>
    <w:p w14:paraId="36615A96" w14:textId="1FDD9DFB" w:rsidR="00A56F03" w:rsidRDefault="00A56F03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A56F03">
        <w:rPr>
          <w:rFonts w:ascii="Arial" w:hAnsi="Arial" w:cs="Arial"/>
          <w:sz w:val="24"/>
          <w:szCs w:val="24"/>
        </w:rPr>
        <w:t xml:space="preserve">Dr Ahmed had completed his training, passing with flying colours and being </w:t>
      </w:r>
      <w:r w:rsidR="00107AFC" w:rsidRPr="00A56F03">
        <w:rPr>
          <w:rFonts w:ascii="Arial" w:hAnsi="Arial" w:cs="Arial"/>
          <w:sz w:val="24"/>
          <w:szCs w:val="24"/>
        </w:rPr>
        <w:t>given</w:t>
      </w:r>
      <w:r w:rsidRPr="00A56F03">
        <w:rPr>
          <w:rFonts w:ascii="Arial" w:hAnsi="Arial" w:cs="Arial"/>
          <w:sz w:val="24"/>
          <w:szCs w:val="24"/>
        </w:rPr>
        <w:t xml:space="preserve"> the GP Trainee of the year award.  Congratulations were expressed from the Group.  Dr Ahmed will continue with the Practice one day per week as a locum and has taken a post at the Whitstable Medical Practice.</w:t>
      </w:r>
    </w:p>
    <w:p w14:paraId="4BBCB1EE" w14:textId="61608DF6" w:rsidR="00107AFC" w:rsidRDefault="00107AFC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Practice Facebook page had gone live with 250 signed up to follow so far.  </w:t>
      </w:r>
      <w:r w:rsidR="00FE0899">
        <w:rPr>
          <w:rFonts w:ascii="Arial" w:hAnsi="Arial" w:cs="Arial"/>
          <w:sz w:val="24"/>
          <w:szCs w:val="24"/>
        </w:rPr>
        <w:t xml:space="preserve">No comments are allowed but the posts are shareable.  </w:t>
      </w:r>
      <w:r>
        <w:rPr>
          <w:rFonts w:ascii="Arial" w:hAnsi="Arial" w:cs="Arial"/>
          <w:sz w:val="24"/>
          <w:szCs w:val="24"/>
        </w:rPr>
        <w:t xml:space="preserve">A text will be sent to all patients where the Practice has a mobile number to advise about the page.  </w:t>
      </w:r>
    </w:p>
    <w:p w14:paraId="01EA6C98" w14:textId="77777777" w:rsidR="005F2BAF" w:rsidRPr="00620BE6" w:rsidRDefault="005F2BAF" w:rsidP="005F2BAF">
      <w:pPr>
        <w:pStyle w:val="ListParagraph"/>
        <w:spacing w:before="240" w:after="24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620BE6">
        <w:rPr>
          <w:rFonts w:ascii="Arial" w:hAnsi="Arial" w:cs="Arial"/>
          <w:b/>
          <w:bCs/>
          <w:sz w:val="24"/>
          <w:szCs w:val="24"/>
        </w:rPr>
        <w:t>ACTION: SM/CB</w:t>
      </w:r>
    </w:p>
    <w:p w14:paraId="4A5498AC" w14:textId="25F9081D" w:rsidR="00107AFC" w:rsidRDefault="00107AFC" w:rsidP="00107AFC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zones on the </w:t>
      </w:r>
      <w:r w:rsidR="00FE0899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 xml:space="preserve">floor plan for the Practice had been identified – A, B and C and colour-coded. </w:t>
      </w:r>
      <w:r w:rsidR="006F0382">
        <w:rPr>
          <w:rFonts w:ascii="Arial" w:hAnsi="Arial" w:cs="Arial"/>
          <w:sz w:val="24"/>
          <w:szCs w:val="24"/>
        </w:rPr>
        <w:t xml:space="preserve"> It was agreed that more signage to point out the zones would be helpful for patients.</w:t>
      </w:r>
      <w:r w:rsidR="005F2BAF">
        <w:rPr>
          <w:rFonts w:ascii="Arial" w:hAnsi="Arial" w:cs="Arial"/>
          <w:sz w:val="24"/>
          <w:szCs w:val="24"/>
        </w:rPr>
        <w:tab/>
      </w:r>
      <w:r w:rsidR="005F2BAF">
        <w:rPr>
          <w:rFonts w:ascii="Arial" w:hAnsi="Arial" w:cs="Arial"/>
          <w:sz w:val="24"/>
          <w:szCs w:val="24"/>
        </w:rPr>
        <w:tab/>
      </w:r>
      <w:r w:rsidR="005F2BAF">
        <w:rPr>
          <w:rFonts w:ascii="Arial" w:hAnsi="Arial" w:cs="Arial"/>
          <w:sz w:val="24"/>
          <w:szCs w:val="24"/>
        </w:rPr>
        <w:tab/>
      </w:r>
      <w:r w:rsidR="005F2BAF">
        <w:rPr>
          <w:rFonts w:ascii="Arial" w:hAnsi="Arial" w:cs="Arial"/>
          <w:sz w:val="24"/>
          <w:szCs w:val="24"/>
        </w:rPr>
        <w:tab/>
      </w:r>
      <w:r w:rsidR="005F2BAF" w:rsidRPr="005F2BAF">
        <w:rPr>
          <w:rFonts w:ascii="Arial" w:hAnsi="Arial" w:cs="Arial"/>
          <w:b/>
          <w:bCs/>
          <w:sz w:val="24"/>
          <w:szCs w:val="24"/>
        </w:rPr>
        <w:t>ACTION SM/CB</w:t>
      </w:r>
    </w:p>
    <w:p w14:paraId="3B3DE6B3" w14:textId="77777777" w:rsidR="001E3E54" w:rsidRDefault="00093E56" w:rsidP="001E3E54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Waiting times for appointments:</w:t>
      </w:r>
      <w:r w:rsidR="001E3E54" w:rsidRPr="001E3E54">
        <w:rPr>
          <w:rFonts w:ascii="Arial" w:hAnsi="Arial" w:cs="Arial"/>
          <w:sz w:val="24"/>
          <w:szCs w:val="24"/>
        </w:rPr>
        <w:t xml:space="preserve"> </w:t>
      </w:r>
    </w:p>
    <w:p w14:paraId="5C7C5425" w14:textId="77777777" w:rsidR="00521D13" w:rsidRDefault="00521D13" w:rsidP="00521D13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= same day</w:t>
      </w:r>
    </w:p>
    <w:p w14:paraId="28B4F2A6" w14:textId="77777777" w:rsidR="00521D13" w:rsidRDefault="00521D13" w:rsidP="00521D13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 / choice of doctor = 3 weeks</w:t>
      </w:r>
    </w:p>
    <w:p w14:paraId="40CD90AA" w14:textId="77777777" w:rsidR="00521D13" w:rsidRDefault="00521D13" w:rsidP="00521D13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 / no choice of doctor = 2 weeks</w:t>
      </w:r>
    </w:p>
    <w:p w14:paraId="7924AF27" w14:textId="05877556" w:rsidR="001E3E54" w:rsidRDefault="001E3E54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 </w:t>
      </w:r>
      <w:r w:rsidR="00202EB7">
        <w:rPr>
          <w:rFonts w:ascii="Arial" w:hAnsi="Arial" w:cs="Arial"/>
          <w:sz w:val="24"/>
          <w:szCs w:val="24"/>
        </w:rPr>
        <w:t xml:space="preserve">and CB </w:t>
      </w:r>
      <w:r>
        <w:rPr>
          <w:rFonts w:ascii="Arial" w:hAnsi="Arial" w:cs="Arial"/>
          <w:sz w:val="24"/>
          <w:szCs w:val="24"/>
        </w:rPr>
        <w:t>explained that the appointment system in the Practice is run different to other practices in the area.  SMP provide</w:t>
      </w:r>
      <w:r w:rsidR="00202E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355 appointments per 1000 registered patients whilst other practices in the </w:t>
      </w:r>
      <w:r w:rsidR="00430CF1">
        <w:rPr>
          <w:rFonts w:ascii="Arial" w:hAnsi="Arial" w:cs="Arial"/>
          <w:sz w:val="24"/>
          <w:szCs w:val="24"/>
        </w:rPr>
        <w:t xml:space="preserve">Deal </w:t>
      </w:r>
      <w:r>
        <w:rPr>
          <w:rFonts w:ascii="Arial" w:hAnsi="Arial" w:cs="Arial"/>
          <w:sz w:val="24"/>
          <w:szCs w:val="24"/>
        </w:rPr>
        <w:t xml:space="preserve">Primary Care Network (PCN) provide </w:t>
      </w:r>
      <w:r w:rsidR="00E43DAC">
        <w:rPr>
          <w:rFonts w:ascii="Arial" w:hAnsi="Arial" w:cs="Arial"/>
          <w:sz w:val="24"/>
          <w:szCs w:val="24"/>
        </w:rPr>
        <w:t>less</w:t>
      </w:r>
      <w:r>
        <w:rPr>
          <w:rFonts w:ascii="Arial" w:hAnsi="Arial" w:cs="Arial"/>
          <w:sz w:val="24"/>
          <w:szCs w:val="24"/>
        </w:rPr>
        <w:t>.</w:t>
      </w:r>
    </w:p>
    <w:p w14:paraId="5250D953" w14:textId="275C07BD" w:rsidR="00521D13" w:rsidRDefault="00521D13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More use</w:t>
      </w:r>
      <w:r w:rsidR="00D57518">
        <w:rPr>
          <w:rFonts w:ascii="Arial" w:hAnsi="Arial" w:cs="Arial"/>
          <w:sz w:val="24"/>
          <w:szCs w:val="24"/>
        </w:rPr>
        <w:t xml:space="preserve"> was being made </w:t>
      </w:r>
      <w:r>
        <w:rPr>
          <w:rFonts w:ascii="Arial" w:hAnsi="Arial" w:cs="Arial"/>
          <w:sz w:val="24"/>
          <w:szCs w:val="24"/>
        </w:rPr>
        <w:t>of the Physiotherapy appointments available in the Royal Victoria Hospital in Deal</w:t>
      </w:r>
      <w:r w:rsidR="00D57518">
        <w:rPr>
          <w:rFonts w:ascii="Arial" w:hAnsi="Arial" w:cs="Arial"/>
          <w:sz w:val="24"/>
          <w:szCs w:val="24"/>
        </w:rPr>
        <w:t>.</w:t>
      </w:r>
    </w:p>
    <w:p w14:paraId="4D6C1D92" w14:textId="43AAF262" w:rsidR="00A84144" w:rsidRDefault="00A84144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Blood testing – </w:t>
      </w:r>
      <w:r w:rsidR="00503C04">
        <w:rPr>
          <w:rFonts w:ascii="Arial" w:hAnsi="Arial" w:cs="Arial"/>
          <w:sz w:val="24"/>
          <w:szCs w:val="24"/>
        </w:rPr>
        <w:t>more to be made avai</w:t>
      </w:r>
      <w:r>
        <w:rPr>
          <w:rFonts w:ascii="Arial" w:hAnsi="Arial" w:cs="Arial"/>
          <w:sz w:val="24"/>
          <w:szCs w:val="24"/>
        </w:rPr>
        <w:t>lable in the Prac</w:t>
      </w:r>
      <w:r w:rsidR="00042B39">
        <w:rPr>
          <w:rFonts w:ascii="Arial" w:hAnsi="Arial" w:cs="Arial"/>
          <w:sz w:val="24"/>
          <w:szCs w:val="24"/>
        </w:rPr>
        <w:t>tice with an advertisement for a Health Care A</w:t>
      </w:r>
      <w:r w:rsidR="00C51B89">
        <w:rPr>
          <w:rFonts w:ascii="Arial" w:hAnsi="Arial" w:cs="Arial"/>
          <w:sz w:val="24"/>
          <w:szCs w:val="24"/>
        </w:rPr>
        <w:t>s</w:t>
      </w:r>
      <w:r w:rsidR="00042B39">
        <w:rPr>
          <w:rFonts w:ascii="Arial" w:hAnsi="Arial" w:cs="Arial"/>
          <w:sz w:val="24"/>
          <w:szCs w:val="24"/>
        </w:rPr>
        <w:t>si</w:t>
      </w:r>
      <w:r w:rsidR="00C51B89">
        <w:rPr>
          <w:rFonts w:ascii="Arial" w:hAnsi="Arial" w:cs="Arial"/>
          <w:sz w:val="24"/>
          <w:szCs w:val="24"/>
        </w:rPr>
        <w:t>s</w:t>
      </w:r>
      <w:r w:rsidR="00042B39">
        <w:rPr>
          <w:rFonts w:ascii="Arial" w:hAnsi="Arial" w:cs="Arial"/>
          <w:sz w:val="24"/>
          <w:szCs w:val="24"/>
        </w:rPr>
        <w:t>tant</w:t>
      </w:r>
      <w:r w:rsidR="00C51B89">
        <w:rPr>
          <w:rFonts w:ascii="Arial" w:hAnsi="Arial" w:cs="Arial"/>
          <w:sz w:val="24"/>
          <w:szCs w:val="24"/>
        </w:rPr>
        <w:t xml:space="preserve"> being placed</w:t>
      </w:r>
      <w:r w:rsidR="00042B39">
        <w:rPr>
          <w:rFonts w:ascii="Arial" w:hAnsi="Arial" w:cs="Arial"/>
          <w:sz w:val="24"/>
          <w:szCs w:val="24"/>
        </w:rPr>
        <w:t xml:space="preserve"> soon to cover phlebotomy</w:t>
      </w:r>
      <w:r w:rsidR="00C51B89">
        <w:rPr>
          <w:rFonts w:ascii="Arial" w:hAnsi="Arial" w:cs="Arial"/>
          <w:sz w:val="24"/>
          <w:szCs w:val="24"/>
        </w:rPr>
        <w:t>.</w:t>
      </w:r>
    </w:p>
    <w:p w14:paraId="09D2D0AE" w14:textId="2F403202" w:rsidR="00042B39" w:rsidRDefault="00A84144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there are 40 patients requiring regular dressings which can take between 20 minutes and 1 hour and </w:t>
      </w:r>
      <w:r w:rsidR="002A7844">
        <w:rPr>
          <w:rFonts w:ascii="Arial" w:hAnsi="Arial" w:cs="Arial"/>
          <w:sz w:val="24"/>
          <w:szCs w:val="24"/>
        </w:rPr>
        <w:t xml:space="preserve">needing 2 nurses. </w:t>
      </w:r>
    </w:p>
    <w:p w14:paraId="2F61E9C4" w14:textId="69C01BAA" w:rsidR="00E14702" w:rsidRDefault="00A84144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2F64">
        <w:rPr>
          <w:rFonts w:ascii="Arial" w:hAnsi="Arial" w:cs="Arial"/>
          <w:sz w:val="24"/>
          <w:szCs w:val="24"/>
        </w:rPr>
        <w:t xml:space="preserve">It was noted that </w:t>
      </w:r>
      <w:r w:rsidR="00E14702">
        <w:rPr>
          <w:rFonts w:ascii="Arial" w:hAnsi="Arial" w:cs="Arial"/>
          <w:sz w:val="24"/>
          <w:szCs w:val="24"/>
        </w:rPr>
        <w:t>patients</w:t>
      </w:r>
      <w:r w:rsidR="00B02F64">
        <w:rPr>
          <w:rFonts w:ascii="Arial" w:hAnsi="Arial" w:cs="Arial"/>
          <w:sz w:val="24"/>
          <w:szCs w:val="24"/>
        </w:rPr>
        <w:t xml:space="preserve"> were being sent letters in the post </w:t>
      </w:r>
      <w:r w:rsidR="00E14702">
        <w:rPr>
          <w:rFonts w:ascii="Arial" w:hAnsi="Arial" w:cs="Arial"/>
          <w:sz w:val="24"/>
          <w:szCs w:val="24"/>
        </w:rPr>
        <w:t xml:space="preserve">requesting the patient telephone the Practice </w:t>
      </w:r>
      <w:r w:rsidR="00B02F64">
        <w:rPr>
          <w:rFonts w:ascii="Arial" w:hAnsi="Arial" w:cs="Arial"/>
          <w:sz w:val="24"/>
          <w:szCs w:val="24"/>
        </w:rPr>
        <w:t xml:space="preserve">to make an </w:t>
      </w:r>
      <w:r w:rsidR="001D42A2">
        <w:rPr>
          <w:rFonts w:ascii="Arial" w:hAnsi="Arial" w:cs="Arial"/>
          <w:sz w:val="24"/>
          <w:szCs w:val="24"/>
        </w:rPr>
        <w:t>appointment</w:t>
      </w:r>
      <w:r w:rsidR="00B02F64">
        <w:rPr>
          <w:rFonts w:ascii="Arial" w:hAnsi="Arial" w:cs="Arial"/>
          <w:sz w:val="24"/>
          <w:szCs w:val="24"/>
        </w:rPr>
        <w:t xml:space="preserve">.  </w:t>
      </w:r>
      <w:r w:rsidR="00E14702">
        <w:rPr>
          <w:rFonts w:ascii="Arial" w:hAnsi="Arial" w:cs="Arial"/>
          <w:sz w:val="24"/>
          <w:szCs w:val="24"/>
        </w:rPr>
        <w:t>SM and CB will look at encouraging more use of text or emails to patients where possible.</w:t>
      </w:r>
    </w:p>
    <w:p w14:paraId="3D68D8B1" w14:textId="77777777" w:rsidR="00012B7F" w:rsidRPr="00620BE6" w:rsidRDefault="00012B7F" w:rsidP="00012B7F">
      <w:pPr>
        <w:pStyle w:val="ListParagraph"/>
        <w:spacing w:before="240" w:after="24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620BE6">
        <w:rPr>
          <w:rFonts w:ascii="Arial" w:hAnsi="Arial" w:cs="Arial"/>
          <w:b/>
          <w:bCs/>
          <w:sz w:val="24"/>
          <w:szCs w:val="24"/>
        </w:rPr>
        <w:t>ACTION: SM/CB</w:t>
      </w:r>
    </w:p>
    <w:p w14:paraId="20871481" w14:textId="26CC9041" w:rsidR="00A84144" w:rsidRDefault="00B973F1" w:rsidP="006B0B0E">
      <w:pPr>
        <w:pStyle w:val="ListParagraph"/>
        <w:numPr>
          <w:ilvl w:val="2"/>
          <w:numId w:val="1"/>
        </w:numPr>
        <w:spacing w:before="240" w:after="240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 asked how referrals for treatment</w:t>
      </w:r>
      <w:r w:rsidR="000E291E">
        <w:rPr>
          <w:rFonts w:ascii="Arial" w:hAnsi="Arial" w:cs="Arial"/>
          <w:sz w:val="24"/>
          <w:szCs w:val="24"/>
        </w:rPr>
        <w:t xml:space="preserve"> from consultants</w:t>
      </w:r>
      <w:r>
        <w:rPr>
          <w:rFonts w:ascii="Arial" w:hAnsi="Arial" w:cs="Arial"/>
          <w:sz w:val="24"/>
          <w:szCs w:val="24"/>
        </w:rPr>
        <w:t>, including an operation, were processed by the Prac</w:t>
      </w:r>
      <w:r w:rsidR="001D42A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ice.  SM and CB confirmed that any such referral </w:t>
      </w:r>
      <w:r w:rsidR="001D42A2"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</w:rPr>
        <w:t xml:space="preserve"> be made direct by the referring consultant and there was no need for referring back to the G</w:t>
      </w:r>
      <w:r w:rsidR="001D42A2">
        <w:rPr>
          <w:rFonts w:ascii="Arial" w:hAnsi="Arial" w:cs="Arial"/>
          <w:sz w:val="24"/>
          <w:szCs w:val="24"/>
        </w:rPr>
        <w:t>P.</w:t>
      </w:r>
    </w:p>
    <w:p w14:paraId="08787D74" w14:textId="77777777" w:rsidR="00107AFC" w:rsidRDefault="00107AFC" w:rsidP="00107AFC">
      <w:pPr>
        <w:pStyle w:val="ListParagraph"/>
        <w:spacing w:before="240"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7A0CF310" w14:textId="64ECDE17" w:rsidR="00FD76F4" w:rsidRPr="00F41F80" w:rsidRDefault="00724136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F41F80">
        <w:rPr>
          <w:rFonts w:ascii="Arial" w:hAnsi="Arial" w:cs="Arial"/>
          <w:b/>
          <w:bCs/>
          <w:sz w:val="24"/>
          <w:szCs w:val="24"/>
        </w:rPr>
        <w:t>N</w:t>
      </w:r>
      <w:r w:rsidR="00FD76F4" w:rsidRPr="00F41F80">
        <w:rPr>
          <w:rFonts w:ascii="Arial" w:hAnsi="Arial" w:cs="Arial"/>
          <w:b/>
          <w:bCs/>
          <w:sz w:val="24"/>
          <w:szCs w:val="24"/>
        </w:rPr>
        <w:t xml:space="preserve">HS App </w:t>
      </w:r>
      <w:r w:rsidR="00737861" w:rsidRPr="00F41F80">
        <w:rPr>
          <w:rFonts w:ascii="Arial" w:hAnsi="Arial" w:cs="Arial"/>
          <w:b/>
          <w:bCs/>
          <w:sz w:val="24"/>
          <w:szCs w:val="24"/>
        </w:rPr>
        <w:t>C</w:t>
      </w:r>
      <w:r w:rsidR="00FD76F4" w:rsidRPr="00F41F80">
        <w:rPr>
          <w:rFonts w:ascii="Arial" w:hAnsi="Arial" w:cs="Arial"/>
          <w:b/>
          <w:bCs/>
          <w:sz w:val="24"/>
          <w:szCs w:val="24"/>
        </w:rPr>
        <w:t>onsultations</w:t>
      </w:r>
      <w:r w:rsidR="00737861" w:rsidRPr="00F41F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3A2047" w14:textId="7B12E98E" w:rsidR="00620BE6" w:rsidRDefault="008F604E" w:rsidP="008F604E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 and CB will follow up with GPs the amount of </w:t>
      </w:r>
      <w:r w:rsidRPr="008F604E">
        <w:rPr>
          <w:rFonts w:ascii="Arial" w:hAnsi="Arial" w:cs="Arial"/>
          <w:sz w:val="24"/>
          <w:szCs w:val="24"/>
        </w:rPr>
        <w:t>information</w:t>
      </w:r>
      <w:r w:rsidR="00950818">
        <w:rPr>
          <w:rFonts w:ascii="Arial" w:hAnsi="Arial" w:cs="Arial"/>
          <w:sz w:val="24"/>
          <w:szCs w:val="24"/>
        </w:rPr>
        <w:t xml:space="preserve"> / detail</w:t>
      </w:r>
      <w:r w:rsidRPr="008F6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recorded</w:t>
      </w:r>
      <w:r w:rsidR="001158B5">
        <w:rPr>
          <w:rFonts w:ascii="Arial" w:hAnsi="Arial" w:cs="Arial"/>
          <w:sz w:val="24"/>
          <w:szCs w:val="24"/>
        </w:rPr>
        <w:t xml:space="preserve"> in a patients record </w:t>
      </w:r>
      <w:r>
        <w:rPr>
          <w:rFonts w:ascii="Arial" w:hAnsi="Arial" w:cs="Arial"/>
          <w:sz w:val="24"/>
          <w:szCs w:val="24"/>
        </w:rPr>
        <w:t>so that</w:t>
      </w:r>
      <w:r w:rsidR="001158B5">
        <w:rPr>
          <w:rFonts w:ascii="Arial" w:hAnsi="Arial" w:cs="Arial"/>
          <w:sz w:val="24"/>
          <w:szCs w:val="24"/>
        </w:rPr>
        <w:t xml:space="preserve"> when </w:t>
      </w:r>
      <w:r>
        <w:rPr>
          <w:rFonts w:ascii="Arial" w:hAnsi="Arial" w:cs="Arial"/>
          <w:sz w:val="24"/>
          <w:szCs w:val="24"/>
        </w:rPr>
        <w:t>patients</w:t>
      </w:r>
      <w:r w:rsidR="001158B5">
        <w:rPr>
          <w:rFonts w:ascii="Arial" w:hAnsi="Arial" w:cs="Arial"/>
          <w:sz w:val="24"/>
          <w:szCs w:val="24"/>
        </w:rPr>
        <w:t xml:space="preserve"> review this in the</w:t>
      </w:r>
      <w:r w:rsidR="00950818">
        <w:rPr>
          <w:rFonts w:ascii="Arial" w:hAnsi="Arial" w:cs="Arial"/>
          <w:sz w:val="24"/>
          <w:szCs w:val="24"/>
        </w:rPr>
        <w:t>ir</w:t>
      </w:r>
      <w:r w:rsidR="001158B5">
        <w:rPr>
          <w:rFonts w:ascii="Arial" w:hAnsi="Arial" w:cs="Arial"/>
          <w:sz w:val="24"/>
          <w:szCs w:val="24"/>
        </w:rPr>
        <w:t xml:space="preserve"> </w:t>
      </w:r>
      <w:r w:rsidR="004C754A">
        <w:rPr>
          <w:rFonts w:ascii="Arial" w:hAnsi="Arial" w:cs="Arial"/>
          <w:sz w:val="24"/>
          <w:szCs w:val="24"/>
        </w:rPr>
        <w:t xml:space="preserve">NHS </w:t>
      </w:r>
      <w:r w:rsidR="001158B5">
        <w:rPr>
          <w:rFonts w:ascii="Arial" w:hAnsi="Arial" w:cs="Arial"/>
          <w:sz w:val="24"/>
          <w:szCs w:val="24"/>
        </w:rPr>
        <w:t xml:space="preserve">App they understand </w:t>
      </w:r>
      <w:r w:rsidR="00F41F80">
        <w:rPr>
          <w:rFonts w:ascii="Arial" w:hAnsi="Arial" w:cs="Arial"/>
          <w:sz w:val="24"/>
          <w:szCs w:val="24"/>
        </w:rPr>
        <w:t>b</w:t>
      </w:r>
      <w:r w:rsidR="001158B5">
        <w:rPr>
          <w:rFonts w:ascii="Arial" w:hAnsi="Arial" w:cs="Arial"/>
          <w:sz w:val="24"/>
          <w:szCs w:val="24"/>
        </w:rPr>
        <w:t xml:space="preserve">etter </w:t>
      </w:r>
      <w:r w:rsidR="00AC7E11">
        <w:rPr>
          <w:rFonts w:ascii="Arial" w:hAnsi="Arial" w:cs="Arial"/>
          <w:sz w:val="24"/>
          <w:szCs w:val="24"/>
        </w:rPr>
        <w:t>their treatment plan,</w:t>
      </w:r>
      <w:r w:rsidR="00F41F80">
        <w:rPr>
          <w:rFonts w:ascii="Arial" w:hAnsi="Arial" w:cs="Arial"/>
          <w:sz w:val="24"/>
          <w:szCs w:val="24"/>
        </w:rPr>
        <w:t xml:space="preserve"> including</w:t>
      </w:r>
      <w:r w:rsidR="00AC7E11">
        <w:rPr>
          <w:rFonts w:ascii="Arial" w:hAnsi="Arial" w:cs="Arial"/>
          <w:sz w:val="24"/>
          <w:szCs w:val="24"/>
        </w:rPr>
        <w:t xml:space="preserve"> any follow ups.</w:t>
      </w:r>
    </w:p>
    <w:p w14:paraId="166EBE09" w14:textId="51D38FA2" w:rsidR="003B4C79" w:rsidRPr="00620BE6" w:rsidRDefault="001158B5" w:rsidP="00620BE6">
      <w:pPr>
        <w:pStyle w:val="ListParagraph"/>
        <w:spacing w:before="240" w:after="24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3781" w:rsidRPr="00620BE6">
        <w:rPr>
          <w:rFonts w:ascii="Arial" w:hAnsi="Arial" w:cs="Arial"/>
          <w:b/>
          <w:bCs/>
          <w:sz w:val="24"/>
          <w:szCs w:val="24"/>
        </w:rPr>
        <w:t>ACTION: SM</w:t>
      </w:r>
      <w:r w:rsidR="00620BE6" w:rsidRPr="00620BE6">
        <w:rPr>
          <w:rFonts w:ascii="Arial" w:hAnsi="Arial" w:cs="Arial"/>
          <w:b/>
          <w:bCs/>
          <w:sz w:val="24"/>
          <w:szCs w:val="24"/>
        </w:rPr>
        <w:t>/CB</w:t>
      </w:r>
    </w:p>
    <w:p w14:paraId="77CD1071" w14:textId="77777777" w:rsidR="00F41F80" w:rsidRDefault="00F41F80" w:rsidP="00F41F80">
      <w:pPr>
        <w:pStyle w:val="ListParagraph"/>
        <w:spacing w:before="240"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50C6CBA9" w14:textId="483FF261" w:rsidR="00FD76F4" w:rsidRPr="00115695" w:rsidRDefault="00B028B9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East Kent Hospitals </w:t>
      </w:r>
      <w:r w:rsidR="005142A1">
        <w:rPr>
          <w:rFonts w:ascii="Arial" w:hAnsi="Arial" w:cs="Arial"/>
          <w:b/>
          <w:bCs/>
          <w:sz w:val="24"/>
          <w:szCs w:val="24"/>
        </w:rPr>
        <w:t>University Foundation Trust (</w:t>
      </w:r>
      <w:r w:rsidR="00FD76F4" w:rsidRPr="00115695">
        <w:rPr>
          <w:rFonts w:ascii="Arial" w:hAnsi="Arial" w:cs="Arial"/>
          <w:b/>
          <w:bCs/>
          <w:sz w:val="24"/>
          <w:szCs w:val="24"/>
        </w:rPr>
        <w:t>EKHUFT</w:t>
      </w:r>
      <w:r w:rsidR="005142A1">
        <w:rPr>
          <w:rFonts w:ascii="Arial" w:hAnsi="Arial" w:cs="Arial"/>
          <w:b/>
          <w:bCs/>
          <w:sz w:val="24"/>
          <w:szCs w:val="24"/>
        </w:rPr>
        <w:t>)</w:t>
      </w:r>
      <w:r w:rsidR="00FD76F4" w:rsidRPr="00115695">
        <w:rPr>
          <w:rFonts w:ascii="Arial" w:hAnsi="Arial" w:cs="Arial"/>
          <w:b/>
          <w:bCs/>
          <w:sz w:val="24"/>
          <w:szCs w:val="24"/>
        </w:rPr>
        <w:t xml:space="preserve"> patient portal</w:t>
      </w:r>
    </w:p>
    <w:p w14:paraId="2AF42E79" w14:textId="1F34692A" w:rsidR="007F6094" w:rsidRDefault="0078292E" w:rsidP="00950818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and </w:t>
      </w:r>
      <w:r w:rsidR="00704F5E">
        <w:rPr>
          <w:rFonts w:ascii="Arial" w:hAnsi="Arial" w:cs="Arial"/>
          <w:sz w:val="24"/>
          <w:szCs w:val="24"/>
        </w:rPr>
        <w:t xml:space="preserve">how to </w:t>
      </w:r>
      <w:r>
        <w:rPr>
          <w:rFonts w:ascii="Arial" w:hAnsi="Arial" w:cs="Arial"/>
          <w:sz w:val="24"/>
          <w:szCs w:val="24"/>
        </w:rPr>
        <w:t>use this portal were unclear.  If more is discovered SM and CB will advise the group.  In the meantime</w:t>
      </w:r>
      <w:r w:rsidR="00704F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="00704F5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rust representative will be invited to a meeting of the </w:t>
      </w:r>
      <w:r w:rsidR="00704F5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PG to explain </w:t>
      </w:r>
      <w:r w:rsidR="007431EB">
        <w:rPr>
          <w:rFonts w:ascii="Arial" w:hAnsi="Arial" w:cs="Arial"/>
          <w:sz w:val="24"/>
          <w:szCs w:val="24"/>
        </w:rPr>
        <w:t xml:space="preserve">the benefits and </w:t>
      </w:r>
      <w:r>
        <w:rPr>
          <w:rFonts w:ascii="Arial" w:hAnsi="Arial" w:cs="Arial"/>
          <w:sz w:val="24"/>
          <w:szCs w:val="24"/>
        </w:rPr>
        <w:t>how to use</w:t>
      </w:r>
      <w:r w:rsidR="007431EB">
        <w:rPr>
          <w:rFonts w:ascii="Arial" w:hAnsi="Arial" w:cs="Arial"/>
          <w:sz w:val="24"/>
          <w:szCs w:val="24"/>
        </w:rPr>
        <w:t xml:space="preserve"> the portal.</w:t>
      </w:r>
      <w:r w:rsidR="007431EB">
        <w:rPr>
          <w:rFonts w:ascii="Arial" w:hAnsi="Arial" w:cs="Arial"/>
          <w:sz w:val="24"/>
          <w:szCs w:val="24"/>
        </w:rPr>
        <w:tab/>
      </w:r>
      <w:r w:rsidR="007431EB">
        <w:rPr>
          <w:rFonts w:ascii="Arial" w:hAnsi="Arial" w:cs="Arial"/>
          <w:sz w:val="24"/>
          <w:szCs w:val="24"/>
        </w:rPr>
        <w:tab/>
      </w:r>
      <w:r w:rsidR="007431EB">
        <w:rPr>
          <w:rFonts w:ascii="Arial" w:hAnsi="Arial" w:cs="Arial"/>
          <w:sz w:val="24"/>
          <w:szCs w:val="24"/>
        </w:rPr>
        <w:tab/>
      </w:r>
      <w:r w:rsidR="00620BE6">
        <w:rPr>
          <w:rFonts w:ascii="Arial" w:hAnsi="Arial" w:cs="Arial"/>
          <w:sz w:val="24"/>
          <w:szCs w:val="24"/>
        </w:rPr>
        <w:tab/>
      </w:r>
      <w:r w:rsidR="00620BE6">
        <w:rPr>
          <w:rFonts w:ascii="Arial" w:hAnsi="Arial" w:cs="Arial"/>
          <w:sz w:val="24"/>
          <w:szCs w:val="24"/>
        </w:rPr>
        <w:tab/>
      </w:r>
      <w:r w:rsidR="000637D5">
        <w:rPr>
          <w:rFonts w:ascii="Arial" w:hAnsi="Arial" w:cs="Arial"/>
          <w:sz w:val="24"/>
          <w:szCs w:val="24"/>
        </w:rPr>
        <w:tab/>
      </w:r>
      <w:r w:rsidR="000637D5">
        <w:rPr>
          <w:rFonts w:ascii="Arial" w:hAnsi="Arial" w:cs="Arial"/>
          <w:sz w:val="24"/>
          <w:szCs w:val="24"/>
        </w:rPr>
        <w:tab/>
      </w:r>
      <w:r w:rsidR="000637D5" w:rsidRPr="000637D5">
        <w:rPr>
          <w:rFonts w:ascii="Arial" w:hAnsi="Arial" w:cs="Arial"/>
          <w:b/>
          <w:bCs/>
          <w:sz w:val="24"/>
          <w:szCs w:val="24"/>
        </w:rPr>
        <w:t>ACTION: FD</w:t>
      </w:r>
      <w:r w:rsidR="00640CE0">
        <w:rPr>
          <w:rFonts w:ascii="Arial" w:hAnsi="Arial" w:cs="Arial"/>
          <w:b/>
          <w:bCs/>
          <w:sz w:val="24"/>
          <w:szCs w:val="24"/>
        </w:rPr>
        <w:t xml:space="preserve"> &amp;</w:t>
      </w:r>
      <w:r w:rsidR="00A738ED">
        <w:rPr>
          <w:rFonts w:ascii="Arial" w:hAnsi="Arial" w:cs="Arial"/>
          <w:b/>
          <w:bCs/>
          <w:sz w:val="24"/>
          <w:szCs w:val="24"/>
        </w:rPr>
        <w:t xml:space="preserve"> SM/CB</w:t>
      </w:r>
      <w:r w:rsidR="00620BE6">
        <w:rPr>
          <w:rFonts w:ascii="Arial" w:hAnsi="Arial" w:cs="Arial"/>
          <w:sz w:val="24"/>
          <w:szCs w:val="24"/>
        </w:rPr>
        <w:tab/>
      </w:r>
      <w:r w:rsidR="00620BE6">
        <w:rPr>
          <w:rFonts w:ascii="Arial" w:hAnsi="Arial" w:cs="Arial"/>
          <w:sz w:val="24"/>
          <w:szCs w:val="24"/>
        </w:rPr>
        <w:tab/>
      </w:r>
    </w:p>
    <w:p w14:paraId="289F3E87" w14:textId="78668FCE" w:rsidR="00FD76F4" w:rsidRPr="00115695" w:rsidRDefault="00FD76F4" w:rsidP="00107AFC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115695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3796B0AB" w14:textId="45C69EBF" w:rsidR="007F6094" w:rsidRDefault="00CB0A08" w:rsidP="007F6094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JB asked about the dispensing of repeat prescriptions</w:t>
      </w:r>
      <w:r w:rsidR="004E2AFA">
        <w:rPr>
          <w:rFonts w:ascii="Arial" w:hAnsi="Arial" w:cs="Arial"/>
          <w:sz w:val="24"/>
          <w:szCs w:val="24"/>
        </w:rPr>
        <w:t xml:space="preserve"> noting that Boots in Ash had s</w:t>
      </w:r>
      <w:r w:rsidR="007431EB">
        <w:rPr>
          <w:rFonts w:ascii="Arial" w:hAnsi="Arial" w:cs="Arial"/>
          <w:sz w:val="24"/>
          <w:szCs w:val="24"/>
        </w:rPr>
        <w:t>t</w:t>
      </w:r>
      <w:r w:rsidR="004E2AFA">
        <w:rPr>
          <w:rFonts w:ascii="Arial" w:hAnsi="Arial" w:cs="Arial"/>
          <w:sz w:val="24"/>
          <w:szCs w:val="24"/>
        </w:rPr>
        <w:t>opped the process.  It was advis</w:t>
      </w:r>
      <w:r w:rsidR="00B2616E">
        <w:rPr>
          <w:rFonts w:ascii="Arial" w:hAnsi="Arial" w:cs="Arial"/>
          <w:sz w:val="24"/>
          <w:szCs w:val="24"/>
        </w:rPr>
        <w:t>e</w:t>
      </w:r>
      <w:r w:rsidR="004E2AFA">
        <w:rPr>
          <w:rFonts w:ascii="Arial" w:hAnsi="Arial" w:cs="Arial"/>
          <w:sz w:val="24"/>
          <w:szCs w:val="24"/>
        </w:rPr>
        <w:t xml:space="preserve">d that </w:t>
      </w:r>
      <w:r w:rsidR="00957686">
        <w:rPr>
          <w:rFonts w:ascii="Arial" w:hAnsi="Arial" w:cs="Arial"/>
          <w:sz w:val="24"/>
          <w:szCs w:val="24"/>
        </w:rPr>
        <w:t>patients need to sign up for automatic repeats in the</w:t>
      </w:r>
      <w:r w:rsidR="00115695">
        <w:rPr>
          <w:rFonts w:ascii="Arial" w:hAnsi="Arial" w:cs="Arial"/>
          <w:sz w:val="24"/>
          <w:szCs w:val="24"/>
        </w:rPr>
        <w:t>ir</w:t>
      </w:r>
      <w:r w:rsidR="00957686">
        <w:rPr>
          <w:rFonts w:ascii="Arial" w:hAnsi="Arial" w:cs="Arial"/>
          <w:sz w:val="24"/>
          <w:szCs w:val="24"/>
        </w:rPr>
        <w:t xml:space="preserve"> chosen pharmacy</w:t>
      </w:r>
      <w:r w:rsidR="00115695">
        <w:rPr>
          <w:rFonts w:ascii="Arial" w:hAnsi="Arial" w:cs="Arial"/>
          <w:sz w:val="24"/>
          <w:szCs w:val="24"/>
        </w:rPr>
        <w:t>.</w:t>
      </w:r>
    </w:p>
    <w:p w14:paraId="0DB2E65A" w14:textId="77777777" w:rsidR="00C13ACE" w:rsidRDefault="00957686" w:rsidP="007F6094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Eastry Pharmacy was under new management and there appeared to be some teething problems with availability of certain medications.</w:t>
      </w:r>
      <w:r w:rsidR="00C30883">
        <w:rPr>
          <w:rFonts w:ascii="Arial" w:hAnsi="Arial" w:cs="Arial"/>
          <w:sz w:val="24"/>
          <w:szCs w:val="24"/>
        </w:rPr>
        <w:t xml:space="preserve">  </w:t>
      </w:r>
    </w:p>
    <w:p w14:paraId="4531E96E" w14:textId="47546023" w:rsidR="00957686" w:rsidRDefault="00BD1BF9" w:rsidP="007F6094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 and CB will enquire with their </w:t>
      </w:r>
      <w:r w:rsidR="00115695">
        <w:rPr>
          <w:rFonts w:ascii="Arial" w:hAnsi="Arial" w:cs="Arial"/>
          <w:sz w:val="24"/>
          <w:szCs w:val="24"/>
        </w:rPr>
        <w:t>prescribing</w:t>
      </w:r>
      <w:r>
        <w:rPr>
          <w:rFonts w:ascii="Arial" w:hAnsi="Arial" w:cs="Arial"/>
          <w:sz w:val="24"/>
          <w:szCs w:val="24"/>
        </w:rPr>
        <w:t xml:space="preserve"> team what the </w:t>
      </w:r>
      <w:r w:rsidR="00C30883">
        <w:rPr>
          <w:rFonts w:ascii="Arial" w:hAnsi="Arial" w:cs="Arial"/>
          <w:sz w:val="24"/>
          <w:szCs w:val="24"/>
        </w:rPr>
        <w:t xml:space="preserve">  process</w:t>
      </w:r>
      <w:r w:rsidR="003B6C15">
        <w:rPr>
          <w:rFonts w:ascii="Arial" w:hAnsi="Arial" w:cs="Arial"/>
          <w:sz w:val="24"/>
          <w:szCs w:val="24"/>
        </w:rPr>
        <w:t xml:space="preserve"> and cut off date is </w:t>
      </w:r>
      <w:r w:rsidR="00C30883">
        <w:rPr>
          <w:rFonts w:ascii="Arial" w:hAnsi="Arial" w:cs="Arial"/>
          <w:sz w:val="24"/>
          <w:szCs w:val="24"/>
        </w:rPr>
        <w:t xml:space="preserve">for requesting repeat prescriptions </w:t>
      </w:r>
      <w:r w:rsidR="00D33781">
        <w:rPr>
          <w:rFonts w:ascii="Arial" w:hAnsi="Arial" w:cs="Arial"/>
          <w:sz w:val="24"/>
          <w:szCs w:val="24"/>
        </w:rPr>
        <w:t>(thought to be 2 weeks ahead).</w:t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AC16E7">
        <w:rPr>
          <w:rFonts w:ascii="Arial" w:hAnsi="Arial" w:cs="Arial"/>
          <w:sz w:val="24"/>
          <w:szCs w:val="24"/>
        </w:rPr>
        <w:tab/>
      </w:r>
      <w:r w:rsidR="00C13ACE">
        <w:rPr>
          <w:rFonts w:ascii="Arial" w:hAnsi="Arial" w:cs="Arial"/>
          <w:sz w:val="24"/>
          <w:szCs w:val="24"/>
        </w:rPr>
        <w:tab/>
      </w:r>
      <w:r w:rsidR="00C13ACE">
        <w:rPr>
          <w:rFonts w:ascii="Arial" w:hAnsi="Arial" w:cs="Arial"/>
          <w:sz w:val="24"/>
          <w:szCs w:val="24"/>
        </w:rPr>
        <w:tab/>
      </w:r>
      <w:r w:rsidR="00AC16E7" w:rsidRPr="00AC16E7">
        <w:rPr>
          <w:rFonts w:ascii="Arial" w:hAnsi="Arial" w:cs="Arial"/>
          <w:b/>
          <w:bCs/>
          <w:sz w:val="24"/>
          <w:szCs w:val="24"/>
        </w:rPr>
        <w:t>ACTION SM/CB</w:t>
      </w:r>
    </w:p>
    <w:p w14:paraId="6B7055BA" w14:textId="0472B985" w:rsidR="003B6C15" w:rsidRDefault="00B2616E" w:rsidP="007F6094">
      <w:pPr>
        <w:pStyle w:val="ListParagraph"/>
        <w:numPr>
          <w:ilvl w:val="1"/>
          <w:numId w:val="1"/>
        </w:numPr>
        <w:spacing w:before="240"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 had distribute</w:t>
      </w:r>
      <w:r w:rsidR="00AC16E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PPG Newsletter around the town</w:t>
      </w:r>
      <w:r w:rsidR="006D150E">
        <w:rPr>
          <w:rFonts w:ascii="Arial" w:hAnsi="Arial" w:cs="Arial"/>
          <w:sz w:val="24"/>
          <w:szCs w:val="24"/>
        </w:rPr>
        <w:t xml:space="preserve"> and it was available in the Prac</w:t>
      </w:r>
      <w:r w:rsidR="00F3573A">
        <w:rPr>
          <w:rFonts w:ascii="Arial" w:hAnsi="Arial" w:cs="Arial"/>
          <w:sz w:val="24"/>
          <w:szCs w:val="24"/>
        </w:rPr>
        <w:t>tice</w:t>
      </w:r>
      <w:r>
        <w:rPr>
          <w:rFonts w:ascii="Arial" w:hAnsi="Arial" w:cs="Arial"/>
          <w:sz w:val="24"/>
          <w:szCs w:val="24"/>
        </w:rPr>
        <w:t>.</w:t>
      </w:r>
    </w:p>
    <w:p w14:paraId="6DE582B9" w14:textId="77777777" w:rsidR="00115695" w:rsidRDefault="00115695" w:rsidP="00115695">
      <w:pPr>
        <w:pStyle w:val="ListParagraph"/>
        <w:spacing w:before="240"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6FB64648" w14:textId="5CA078E1" w:rsidR="00B2616E" w:rsidRDefault="00B2616E" w:rsidP="00B2616E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15695">
        <w:rPr>
          <w:rFonts w:ascii="Arial" w:hAnsi="Arial" w:cs="Arial"/>
          <w:b/>
          <w:bCs/>
          <w:sz w:val="24"/>
          <w:szCs w:val="24"/>
        </w:rPr>
        <w:t>Date of next meeting</w:t>
      </w:r>
      <w:r>
        <w:rPr>
          <w:rFonts w:ascii="Arial" w:hAnsi="Arial" w:cs="Arial"/>
          <w:sz w:val="24"/>
          <w:szCs w:val="24"/>
        </w:rPr>
        <w:t xml:space="preserve"> – agreed Wed</w:t>
      </w:r>
      <w:r w:rsidR="00115695">
        <w:rPr>
          <w:rFonts w:ascii="Arial" w:hAnsi="Arial" w:cs="Arial"/>
          <w:sz w:val="24"/>
          <w:szCs w:val="24"/>
        </w:rPr>
        <w:t xml:space="preserve">nesday 27 </w:t>
      </w:r>
      <w:r w:rsidR="00AC16E7">
        <w:rPr>
          <w:rFonts w:ascii="Arial" w:hAnsi="Arial" w:cs="Arial"/>
          <w:sz w:val="24"/>
          <w:szCs w:val="24"/>
        </w:rPr>
        <w:t>September</w:t>
      </w:r>
      <w:r w:rsidR="00115695">
        <w:rPr>
          <w:rFonts w:ascii="Arial" w:hAnsi="Arial" w:cs="Arial"/>
          <w:sz w:val="24"/>
          <w:szCs w:val="24"/>
        </w:rPr>
        <w:t xml:space="preserve"> 2023 at 4pm in the Practice.</w:t>
      </w:r>
    </w:p>
    <w:p w14:paraId="4A634036" w14:textId="77777777" w:rsidR="00115695" w:rsidRPr="00A56F03" w:rsidRDefault="00115695" w:rsidP="00115695">
      <w:pPr>
        <w:pStyle w:val="ListParagraph"/>
        <w:spacing w:before="240" w:after="240"/>
        <w:ind w:left="360"/>
        <w:jc w:val="both"/>
        <w:rPr>
          <w:rFonts w:ascii="Arial" w:hAnsi="Arial" w:cs="Arial"/>
          <w:sz w:val="24"/>
          <w:szCs w:val="24"/>
        </w:rPr>
      </w:pPr>
    </w:p>
    <w:p w14:paraId="6DA1E1D8" w14:textId="77777777" w:rsidR="00FD76F4" w:rsidRPr="00A56F03" w:rsidRDefault="00FD76F4" w:rsidP="00107AFC">
      <w:pPr>
        <w:jc w:val="both"/>
        <w:rPr>
          <w:rFonts w:ascii="Arial" w:hAnsi="Arial" w:cs="Arial"/>
          <w:sz w:val="24"/>
          <w:szCs w:val="24"/>
        </w:rPr>
      </w:pPr>
    </w:p>
    <w:sectPr w:rsidR="00FD76F4" w:rsidRPr="00A56F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924B" w14:textId="77777777" w:rsidR="00230B78" w:rsidRDefault="00230B78" w:rsidP="00CB7D2C">
      <w:pPr>
        <w:spacing w:after="0" w:line="240" w:lineRule="auto"/>
      </w:pPr>
      <w:r>
        <w:separator/>
      </w:r>
    </w:p>
  </w:endnote>
  <w:endnote w:type="continuationSeparator" w:id="0">
    <w:p w14:paraId="640773A3" w14:textId="77777777" w:rsidR="00230B78" w:rsidRDefault="00230B78" w:rsidP="00CB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8593" w14:textId="7DC75482" w:rsidR="00CB7D2C" w:rsidRPr="00CB7D2C" w:rsidRDefault="00CB7D2C" w:rsidP="00CB7D2C">
    <w:pPr>
      <w:pStyle w:val="Footer"/>
      <w:pBdr>
        <w:top w:val="dashSmallGap" w:sz="4" w:space="1" w:color="auto"/>
      </w:pBdr>
      <w:rPr>
        <w:rFonts w:ascii="Arial" w:hAnsi="Arial" w:cs="Arial"/>
        <w:i/>
        <w:iCs/>
        <w:sz w:val="20"/>
        <w:szCs w:val="20"/>
      </w:rPr>
    </w:pPr>
    <w:r w:rsidRPr="00CB7D2C">
      <w:rPr>
        <w:rFonts w:ascii="Arial" w:hAnsi="Arial" w:cs="Arial"/>
        <w:i/>
        <w:iCs/>
        <w:sz w:val="20"/>
        <w:szCs w:val="20"/>
      </w:rPr>
      <w:fldChar w:fldCharType="begin"/>
    </w:r>
    <w:r w:rsidRPr="00CB7D2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CB7D2C">
      <w:rPr>
        <w:rFonts w:ascii="Arial" w:hAnsi="Arial" w:cs="Arial"/>
        <w:i/>
        <w:iCs/>
        <w:sz w:val="20"/>
        <w:szCs w:val="20"/>
      </w:rPr>
      <w:fldChar w:fldCharType="separate"/>
    </w:r>
    <w:r w:rsidR="00640CE0">
      <w:rPr>
        <w:rFonts w:ascii="Arial" w:hAnsi="Arial" w:cs="Arial"/>
        <w:i/>
        <w:iCs/>
        <w:noProof/>
        <w:sz w:val="20"/>
        <w:szCs w:val="20"/>
      </w:rPr>
      <w:t>June 2023 minutes 210623</w:t>
    </w:r>
    <w:r w:rsidRPr="00CB7D2C">
      <w:rPr>
        <w:rFonts w:ascii="Arial" w:hAnsi="Arial" w:cs="Arial"/>
        <w:i/>
        <w:iCs/>
        <w:sz w:val="20"/>
        <w:szCs w:val="20"/>
      </w:rPr>
      <w:fldChar w:fldCharType="end"/>
    </w:r>
    <w:r w:rsidRPr="00CB7D2C">
      <w:rPr>
        <w:rFonts w:ascii="Arial" w:hAnsi="Arial" w:cs="Arial"/>
        <w:i/>
        <w:iCs/>
        <w:sz w:val="20"/>
        <w:szCs w:val="20"/>
      </w:rPr>
      <w:tab/>
    </w:r>
    <w:r w:rsidRPr="00CB7D2C">
      <w:rPr>
        <w:rFonts w:ascii="Arial" w:hAnsi="Arial" w:cs="Arial"/>
        <w:i/>
        <w:iCs/>
        <w:sz w:val="20"/>
        <w:szCs w:val="20"/>
      </w:rPr>
      <w:fldChar w:fldCharType="begin"/>
    </w:r>
    <w:r w:rsidRPr="00CB7D2C">
      <w:rPr>
        <w:rFonts w:ascii="Arial" w:hAnsi="Arial" w:cs="Arial"/>
        <w:i/>
        <w:iCs/>
        <w:sz w:val="20"/>
        <w:szCs w:val="20"/>
      </w:rPr>
      <w:instrText xml:space="preserve"> PAGE   \* MERGEFORMAT </w:instrText>
    </w:r>
    <w:r w:rsidRPr="00CB7D2C">
      <w:rPr>
        <w:rFonts w:ascii="Arial" w:hAnsi="Arial" w:cs="Arial"/>
        <w:i/>
        <w:iCs/>
        <w:sz w:val="20"/>
        <w:szCs w:val="20"/>
      </w:rPr>
      <w:fldChar w:fldCharType="separate"/>
    </w:r>
    <w:r w:rsidR="000A4732">
      <w:rPr>
        <w:rFonts w:ascii="Arial" w:hAnsi="Arial" w:cs="Arial"/>
        <w:i/>
        <w:iCs/>
        <w:noProof/>
        <w:sz w:val="20"/>
        <w:szCs w:val="20"/>
      </w:rPr>
      <w:t>1</w: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end"/>
    </w:r>
    <w:r w:rsidRPr="00CB7D2C">
      <w:rPr>
        <w:rFonts w:ascii="Arial" w:hAnsi="Arial" w:cs="Arial"/>
        <w:i/>
        <w:iCs/>
        <w:noProof/>
        <w:sz w:val="20"/>
        <w:szCs w:val="20"/>
      </w:rPr>
      <w:tab/>
    </w:r>
    <w:r w:rsidRPr="00CB7D2C">
      <w:rPr>
        <w:rFonts w:ascii="Arial" w:hAnsi="Arial" w:cs="Arial"/>
        <w:i/>
        <w:iCs/>
        <w:noProof/>
        <w:sz w:val="20"/>
        <w:szCs w:val="20"/>
      </w:rPr>
      <w:fldChar w:fldCharType="begin"/>
    </w:r>
    <w:r w:rsidRPr="00CB7D2C">
      <w:rPr>
        <w:rFonts w:ascii="Arial" w:hAnsi="Arial" w:cs="Arial"/>
        <w:i/>
        <w:iCs/>
        <w:noProof/>
        <w:sz w:val="20"/>
        <w:szCs w:val="20"/>
      </w:rPr>
      <w:instrText xml:space="preserve"> DATE \@ "dd MMMM yyyy" </w:instrTex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separate"/>
    </w:r>
    <w:r w:rsidR="000A4732">
      <w:rPr>
        <w:rFonts w:ascii="Arial" w:hAnsi="Arial" w:cs="Arial"/>
        <w:i/>
        <w:iCs/>
        <w:noProof/>
        <w:sz w:val="20"/>
        <w:szCs w:val="20"/>
      </w:rPr>
      <w:t>02 August 2023</w:t>
    </w:r>
    <w:r w:rsidRPr="00CB7D2C">
      <w:rPr>
        <w:rFonts w:ascii="Arial" w:hAnsi="Arial" w:cs="Arial"/>
        <w:i/>
        <w:iCs/>
        <w:noProof/>
        <w:sz w:val="20"/>
        <w:szCs w:val="20"/>
      </w:rPr>
      <w:fldChar w:fldCharType="end"/>
    </w:r>
  </w:p>
  <w:p w14:paraId="261FE546" w14:textId="77777777" w:rsidR="00CB7D2C" w:rsidRDefault="00CB7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85E" w14:textId="77777777" w:rsidR="00230B78" w:rsidRDefault="00230B78" w:rsidP="00CB7D2C">
      <w:pPr>
        <w:spacing w:after="0" w:line="240" w:lineRule="auto"/>
      </w:pPr>
      <w:r>
        <w:separator/>
      </w:r>
    </w:p>
  </w:footnote>
  <w:footnote w:type="continuationSeparator" w:id="0">
    <w:p w14:paraId="098FAC68" w14:textId="77777777" w:rsidR="00230B78" w:rsidRDefault="00230B78" w:rsidP="00CB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9B4A" w14:textId="45167D70" w:rsidR="00CB7D2C" w:rsidRPr="00CB7D2C" w:rsidRDefault="00CB7D2C" w:rsidP="00CB7D2C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SANDWICH MEDICAL PRACTICE</w:t>
    </w:r>
    <w:r w:rsidRPr="00CB7D2C">
      <w:rPr>
        <w:rFonts w:ascii="Arial" w:hAnsi="Arial" w:cs="Arial"/>
        <w:b/>
        <w:bCs/>
        <w:sz w:val="24"/>
        <w:szCs w:val="24"/>
      </w:rPr>
      <w:t xml:space="preserve"> (SMP)</w:t>
    </w:r>
  </w:p>
  <w:p w14:paraId="3D34EAFD" w14:textId="460497F9" w:rsidR="00CB7D2C" w:rsidRDefault="00CB7D2C" w:rsidP="00CB7D2C">
    <w:pPr>
      <w:pBdr>
        <w:bottom w:val="dashed" w:sz="4" w:space="1" w:color="auto"/>
      </w:pBdr>
      <w:jc w:val="center"/>
    </w:pPr>
    <w:r w:rsidRPr="00CB7D2C">
      <w:rPr>
        <w:rFonts w:ascii="Arial" w:hAnsi="Arial" w:cs="Arial"/>
        <w:b/>
        <w:bCs/>
        <w:sz w:val="24"/>
        <w:szCs w:val="24"/>
      </w:rPr>
      <w:t>Patient Participation Group (PPG)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1739"/>
    <w:multiLevelType w:val="hybridMultilevel"/>
    <w:tmpl w:val="B63EF81C"/>
    <w:lvl w:ilvl="0" w:tplc="FB6CE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F4"/>
    <w:rsid w:val="00012B7F"/>
    <w:rsid w:val="00042B39"/>
    <w:rsid w:val="000637D5"/>
    <w:rsid w:val="00093E56"/>
    <w:rsid w:val="000A4732"/>
    <w:rsid w:val="000E291E"/>
    <w:rsid w:val="00107AFC"/>
    <w:rsid w:val="00115695"/>
    <w:rsid w:val="001158B5"/>
    <w:rsid w:val="001D42A2"/>
    <w:rsid w:val="001E3E54"/>
    <w:rsid w:val="001F65A1"/>
    <w:rsid w:val="00202EB7"/>
    <w:rsid w:val="00230B78"/>
    <w:rsid w:val="002A7844"/>
    <w:rsid w:val="003B4C79"/>
    <w:rsid w:val="003B6C15"/>
    <w:rsid w:val="00430CF1"/>
    <w:rsid w:val="00450EEA"/>
    <w:rsid w:val="00487D66"/>
    <w:rsid w:val="004C754A"/>
    <w:rsid w:val="004E2AFA"/>
    <w:rsid w:val="00503C04"/>
    <w:rsid w:val="005142A1"/>
    <w:rsid w:val="00521D13"/>
    <w:rsid w:val="005F2BAF"/>
    <w:rsid w:val="00620BE6"/>
    <w:rsid w:val="00640CE0"/>
    <w:rsid w:val="006B0B0E"/>
    <w:rsid w:val="006D150E"/>
    <w:rsid w:val="006F0382"/>
    <w:rsid w:val="00704F5E"/>
    <w:rsid w:val="00724136"/>
    <w:rsid w:val="00737861"/>
    <w:rsid w:val="007431EB"/>
    <w:rsid w:val="0078292E"/>
    <w:rsid w:val="007F6094"/>
    <w:rsid w:val="008D650E"/>
    <w:rsid w:val="008F604E"/>
    <w:rsid w:val="00917AB1"/>
    <w:rsid w:val="00950818"/>
    <w:rsid w:val="00957686"/>
    <w:rsid w:val="00960BF6"/>
    <w:rsid w:val="00A56F03"/>
    <w:rsid w:val="00A738ED"/>
    <w:rsid w:val="00A84144"/>
    <w:rsid w:val="00A91E1D"/>
    <w:rsid w:val="00AC16E7"/>
    <w:rsid w:val="00AC7E11"/>
    <w:rsid w:val="00B028B9"/>
    <w:rsid w:val="00B02F64"/>
    <w:rsid w:val="00B2616E"/>
    <w:rsid w:val="00B973F1"/>
    <w:rsid w:val="00BD1BF9"/>
    <w:rsid w:val="00C13ACE"/>
    <w:rsid w:val="00C30883"/>
    <w:rsid w:val="00C51B89"/>
    <w:rsid w:val="00CB0A08"/>
    <w:rsid w:val="00CB7D2C"/>
    <w:rsid w:val="00CE460A"/>
    <w:rsid w:val="00D33781"/>
    <w:rsid w:val="00D57518"/>
    <w:rsid w:val="00DE2B87"/>
    <w:rsid w:val="00E14702"/>
    <w:rsid w:val="00E17A78"/>
    <w:rsid w:val="00E43DAC"/>
    <w:rsid w:val="00EA2D1A"/>
    <w:rsid w:val="00F3573A"/>
    <w:rsid w:val="00F41F80"/>
    <w:rsid w:val="00FD76F4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453E"/>
  <w15:chartTrackingRefBased/>
  <w15:docId w15:val="{380CD094-FC09-4613-80EA-B3FEA22C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2C"/>
  </w:style>
  <w:style w:type="paragraph" w:styleId="Footer">
    <w:name w:val="footer"/>
    <w:basedOn w:val="Normal"/>
    <w:link w:val="FooterChar"/>
    <w:uiPriority w:val="99"/>
    <w:unhideWhenUsed/>
    <w:rsid w:val="00CB7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O'NEILL</dc:creator>
  <cp:keywords/>
  <dc:description/>
  <cp:lastModifiedBy>Carol Bore</cp:lastModifiedBy>
  <cp:revision>2</cp:revision>
  <cp:lastPrinted>2023-06-26T09:55:00Z</cp:lastPrinted>
  <dcterms:created xsi:type="dcterms:W3CDTF">2023-08-02T10:19:00Z</dcterms:created>
  <dcterms:modified xsi:type="dcterms:W3CDTF">2023-08-02T10:19:00Z</dcterms:modified>
</cp:coreProperties>
</file>